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86731F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t>Политика</w:t>
      </w:r>
      <w:r w:rsidRPr="00461C02">
        <w:rPr>
          <w:b/>
          <w:bCs/>
          <w:color w:val="000000"/>
          <w:sz w:val="32"/>
          <w:szCs w:val="32"/>
        </w:rPr>
        <w:br/>
        <w:t xml:space="preserve">муниципального </w:t>
      </w:r>
      <w:r>
        <w:rPr>
          <w:b/>
          <w:bCs/>
          <w:color w:val="000000"/>
          <w:sz w:val="32"/>
          <w:szCs w:val="32"/>
        </w:rPr>
        <w:t>бюджетного общеобразовательного</w:t>
      </w:r>
      <w:r w:rsidRPr="00461C02">
        <w:rPr>
          <w:b/>
          <w:bCs/>
          <w:color w:val="000000"/>
          <w:sz w:val="32"/>
          <w:szCs w:val="32"/>
        </w:rPr>
        <w:t xml:space="preserve"> учреждения</w:t>
      </w:r>
      <w:r w:rsidRPr="00461C02"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«Средняя общеобразовательная школа № 50</w:t>
      </w:r>
      <w:r w:rsidRPr="00461C02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</w:t>
      </w:r>
      <w:r w:rsidRPr="00461C02">
        <w:rPr>
          <w:b/>
          <w:bCs/>
          <w:color w:val="000000"/>
          <w:sz w:val="32"/>
          <w:szCs w:val="32"/>
        </w:rPr>
        <w:br/>
        <w:t>в отношении обработки персональных данных</w:t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461C02" w:rsidRDefault="00461C02" w:rsidP="00461C02">
      <w:pPr>
        <w:rPr>
          <w:b/>
          <w:bCs/>
          <w:color w:val="000000"/>
        </w:rPr>
      </w:pPr>
      <w:r w:rsidRPr="00461C02">
        <w:rPr>
          <w:b/>
          <w:bCs/>
          <w:color w:val="000000"/>
        </w:rPr>
        <w:lastRenderedPageBreak/>
        <w:t>СОДЕРЖАНИЕ</w:t>
      </w:r>
    </w:p>
    <w:p w:rsidR="00461C02" w:rsidRPr="00461C02" w:rsidRDefault="00461C02" w:rsidP="00461C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425"/>
      </w:tblGrid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1.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Общие положения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3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Принципы и условия обработки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4</w:t>
            </w:r>
          </w:p>
        </w:tc>
      </w:tr>
      <w:tr w:rsidR="00461C02" w:rsidRPr="00461C02" w:rsidTr="00461C02">
        <w:trPr>
          <w:trHeight w:val="77"/>
        </w:trPr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>
              <w:rPr>
                <w:color w:val="000000"/>
              </w:rPr>
              <w:t>2.1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Принципы обработки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4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2.2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Условия обработки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4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2.3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Конфиденциальность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2.4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Общедоступные источники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2.5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Специальные категории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2.6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Биометрические персональные данные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2.7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Поручение обработки персональных данных другому лицу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2.8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Трансграничная передача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5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3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Права субъекта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6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3.1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Согласие субъекта персональных данных на обработку его</w:t>
            </w:r>
            <w:r w:rsidRPr="00461C02">
              <w:rPr>
                <w:color w:val="000000"/>
              </w:rPr>
              <w:br/>
              <w:t>персональных данных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6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3.2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Права субъекта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6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4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Обеспечение безопасности персональных данных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6</w:t>
            </w:r>
          </w:p>
        </w:tc>
      </w:tr>
      <w:tr w:rsidR="00461C02" w:rsidRPr="00461C02" w:rsidTr="00461C02">
        <w:tc>
          <w:tcPr>
            <w:tcW w:w="534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5 </w:t>
            </w:r>
          </w:p>
        </w:tc>
        <w:tc>
          <w:tcPr>
            <w:tcW w:w="8079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 xml:space="preserve">Заключительные положения </w:t>
            </w:r>
          </w:p>
        </w:tc>
        <w:tc>
          <w:tcPr>
            <w:tcW w:w="425" w:type="dxa"/>
            <w:vAlign w:val="center"/>
            <w:hideMark/>
          </w:tcPr>
          <w:p w:rsidR="00461C02" w:rsidRPr="00461C02" w:rsidRDefault="00461C02" w:rsidP="00461C02">
            <w:r w:rsidRPr="00461C02">
              <w:rPr>
                <w:color w:val="000000"/>
              </w:rPr>
              <w:t>7</w:t>
            </w:r>
          </w:p>
        </w:tc>
      </w:tr>
    </w:tbl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461C02" w:rsidRDefault="00461C02" w:rsidP="00461C02">
      <w:pPr>
        <w:jc w:val="center"/>
      </w:pPr>
    </w:p>
    <w:p w:rsidR="00682A92" w:rsidRPr="004A2B1C" w:rsidRDefault="00461C02" w:rsidP="00682A92">
      <w:pPr>
        <w:pStyle w:val="a7"/>
        <w:numPr>
          <w:ilvl w:val="0"/>
          <w:numId w:val="2"/>
        </w:numPr>
        <w:ind w:left="0" w:firstLine="851"/>
        <w:jc w:val="center"/>
        <w:rPr>
          <w:color w:val="000000"/>
        </w:rPr>
      </w:pPr>
      <w:r w:rsidRPr="00682A92">
        <w:rPr>
          <w:b/>
          <w:bCs/>
          <w:color w:val="000000"/>
        </w:rPr>
        <w:lastRenderedPageBreak/>
        <w:t>Общие положения</w:t>
      </w:r>
    </w:p>
    <w:p w:rsidR="00682A92" w:rsidRDefault="00682A92" w:rsidP="00682A92">
      <w:pPr>
        <w:ind w:firstLine="851"/>
        <w:jc w:val="both"/>
        <w:rPr>
          <w:b/>
          <w:bCs/>
          <w:color w:val="000000"/>
        </w:rPr>
      </w:pPr>
    </w:p>
    <w:p w:rsidR="00682A92" w:rsidRDefault="00461C02" w:rsidP="00682A92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Политика обработки персональных данных (далее – Политика) разработана в</w:t>
      </w:r>
      <w:r w:rsidRPr="00682A92">
        <w:rPr>
          <w:color w:val="000000"/>
        </w:rPr>
        <w:br/>
        <w:t>соответствии с Федеральным законом от 27.07.2006 № 152-ФЗ «О персональных данных»</w:t>
      </w:r>
      <w:r w:rsidRPr="00682A92">
        <w:rPr>
          <w:color w:val="000000"/>
        </w:rPr>
        <w:br/>
        <w:t>(далее – ФЗ-152).</w:t>
      </w:r>
    </w:p>
    <w:p w:rsidR="00682A92" w:rsidRDefault="00461C02" w:rsidP="00682A92">
      <w:pPr>
        <w:ind w:firstLine="851"/>
        <w:jc w:val="both"/>
        <w:rPr>
          <w:color w:val="000000"/>
        </w:rPr>
      </w:pPr>
      <w:proofErr w:type="gramStart"/>
      <w:r w:rsidRPr="00682A92">
        <w:rPr>
          <w:color w:val="000000"/>
        </w:rPr>
        <w:t>Настоящая Политика определяет порядок обработки персональных данных и меры по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 xml:space="preserve">обеспечению безопасности персональных данных в муниципальном </w:t>
      </w:r>
      <w:r w:rsidR="00682A92">
        <w:rPr>
          <w:color w:val="000000"/>
        </w:rPr>
        <w:t xml:space="preserve">бюджетном </w:t>
      </w:r>
      <w:r w:rsidRPr="00682A92">
        <w:rPr>
          <w:color w:val="000000"/>
        </w:rPr>
        <w:t>общеобразовательном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учреждении «</w:t>
      </w:r>
      <w:r w:rsidR="00682A92">
        <w:rPr>
          <w:color w:val="000000"/>
        </w:rPr>
        <w:t xml:space="preserve">Средняя общеобразовательная </w:t>
      </w:r>
      <w:r w:rsidRPr="00682A92">
        <w:rPr>
          <w:color w:val="000000"/>
        </w:rPr>
        <w:t>школа</w:t>
      </w:r>
      <w:r w:rsidR="00682A92">
        <w:rPr>
          <w:color w:val="000000"/>
        </w:rPr>
        <w:t xml:space="preserve"> № 50</w:t>
      </w:r>
      <w:r w:rsidRPr="00682A92">
        <w:rPr>
          <w:color w:val="000000"/>
        </w:rPr>
        <w:t>» (далее – Оператор) с целью защиты прав и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свобод человека и гражданина при обработке его персональных данных, в том числе защиты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прав на неприкосновенность частной жизни, личную и семейную тайну.</w:t>
      </w:r>
      <w:proofErr w:type="gramEnd"/>
    </w:p>
    <w:p w:rsidR="00682A92" w:rsidRDefault="00682A92" w:rsidP="00682A92">
      <w:pPr>
        <w:ind w:firstLine="851"/>
        <w:jc w:val="both"/>
        <w:rPr>
          <w:color w:val="000000"/>
        </w:rPr>
      </w:pPr>
    </w:p>
    <w:p w:rsidR="00682A92" w:rsidRDefault="00461C02" w:rsidP="00682A92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В Политике используются следующие основные понятия: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автоматизированная обработка персональных данных </w:t>
      </w:r>
      <w:r w:rsidRPr="00682A92">
        <w:rPr>
          <w:color w:val="000000"/>
        </w:rPr>
        <w:t>– обработка персональных данных с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помощью средств вычислительной техники;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блокирование персональных данных – </w:t>
      </w:r>
      <w:r w:rsidRPr="00682A92">
        <w:rPr>
          <w:color w:val="000000"/>
        </w:rPr>
        <w:t>временное прекращение обработки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данных);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информационная система персональных данных – </w:t>
      </w:r>
      <w:r w:rsidRPr="00682A92">
        <w:rPr>
          <w:color w:val="000000"/>
        </w:rPr>
        <w:t>совокупность содержащихся в базах</w:t>
      </w:r>
      <w:r w:rsidRPr="00682A92">
        <w:rPr>
          <w:color w:val="000000"/>
        </w:rPr>
        <w:br/>
        <w:t>данных персональных данных, и обеспечивающих их обработку информационных технологий и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технических средств;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обезличивание персональных данных – </w:t>
      </w:r>
      <w:r w:rsidRPr="00682A92">
        <w:rPr>
          <w:color w:val="000000"/>
        </w:rPr>
        <w:t>действия, в результате которых невозможно</w:t>
      </w:r>
      <w:r w:rsidRPr="00682A92">
        <w:rPr>
          <w:color w:val="000000"/>
        </w:rPr>
        <w:br/>
        <w:t>определить без использования дополнительной информации принадлежность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 конкретному субъекту персональных данных;</w:t>
      </w:r>
    </w:p>
    <w:p w:rsidR="00461C02" w:rsidRPr="00682A92" w:rsidRDefault="00461C02" w:rsidP="00682A92">
      <w:pPr>
        <w:jc w:val="both"/>
        <w:rPr>
          <w:color w:val="000000"/>
        </w:rPr>
      </w:pPr>
      <w:proofErr w:type="gramStart"/>
      <w:r w:rsidRPr="00682A92">
        <w:rPr>
          <w:b/>
          <w:bCs/>
          <w:color w:val="000000"/>
        </w:rPr>
        <w:t xml:space="preserve">обработка персональных данных </w:t>
      </w:r>
      <w:r w:rsidRPr="00682A92">
        <w:rPr>
          <w:color w:val="000000"/>
        </w:rPr>
        <w:t>– любое действие (операция) или совокупность действий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(операций), совершаемых с использованием средств автоматизации или без использования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таких средств с персональными данными, включая сбор, запись, систематизацию, накопление,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хранение, уточнение (обновление, изменение), извлечение, использование, передачу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(распространение, предоставление, доступ), обезличивание, блокирование, удаление,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уничтожение персональных данных;</w:t>
      </w:r>
      <w:proofErr w:type="gramEnd"/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оператор – </w:t>
      </w:r>
      <w:r w:rsidRPr="00682A92">
        <w:rPr>
          <w:color w:val="000000"/>
        </w:rPr>
        <w:t>государственный орган, муниципальный орган, юридическое или физическое лицо,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самостоятельно или совместно с другими лицами организующие и (или) осуществляющие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обработку персональных данных, а также определяющие цели обработки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данных, состав персональных данных, подлежащих обработке, действия (операции),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совершаемые с персональными данными;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персональные данные </w:t>
      </w:r>
      <w:r w:rsidRPr="00682A92">
        <w:rPr>
          <w:color w:val="000000"/>
        </w:rPr>
        <w:t>– любая информация, относящаяся к прямо или косвенно</w:t>
      </w:r>
      <w:r w:rsidRPr="00682A92">
        <w:rPr>
          <w:color w:val="000000"/>
        </w:rPr>
        <w:br/>
        <w:t>определенному или определяемому физическому лицу (субъекту персональных данных);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предоставление персональных данных </w:t>
      </w:r>
      <w:r w:rsidRPr="00682A92">
        <w:rPr>
          <w:color w:val="000000"/>
        </w:rPr>
        <w:t>– действия, направленные на раскрытие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 определенному лицу или определенному кругу лиц;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распространение персональных данных – </w:t>
      </w:r>
      <w:r w:rsidRPr="00682A92">
        <w:rPr>
          <w:color w:val="000000"/>
        </w:rPr>
        <w:t>действия, направленные на раскрытие</w:t>
      </w:r>
      <w:r w:rsidRPr="00682A92">
        <w:rPr>
          <w:color w:val="000000"/>
        </w:rPr>
        <w:br/>
        <w:t>персональных данных неопределенному кругу лиц (передача персональных данных) или на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ознакомление с персональными данными неограниченного круга лиц, в том числе</w:t>
      </w:r>
      <w:r w:rsidRPr="00682A92">
        <w:rPr>
          <w:color w:val="000000"/>
        </w:rPr>
        <w:br/>
        <w:t>обнародование персональных данных в средствах массовой информации, размещение в</w:t>
      </w:r>
      <w:r w:rsidRPr="00682A92">
        <w:rPr>
          <w:color w:val="000000"/>
        </w:rPr>
        <w:br/>
        <w:t>информационно-телекоммуникационных сетях или предоставление доступа к персональным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данным каким-либо иным способом;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трансграничная передача персональных данных – </w:t>
      </w:r>
      <w:r w:rsidRPr="00682A92">
        <w:rPr>
          <w:color w:val="000000"/>
        </w:rPr>
        <w:t>передача персональных данных на</w:t>
      </w:r>
      <w:r w:rsidRPr="00682A92">
        <w:rPr>
          <w:color w:val="000000"/>
        </w:rPr>
        <w:br/>
        <w:t>территорию иностранного государства органу власти иностранного государства, иностранному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физическому или иностранному юридическому лицу;</w:t>
      </w:r>
    </w:p>
    <w:p w:rsidR="00682A92" w:rsidRDefault="00461C02" w:rsidP="00682A92">
      <w:pPr>
        <w:jc w:val="both"/>
        <w:rPr>
          <w:color w:val="000000"/>
        </w:rPr>
      </w:pPr>
      <w:r w:rsidRPr="00682A92">
        <w:rPr>
          <w:b/>
          <w:bCs/>
          <w:color w:val="000000"/>
        </w:rPr>
        <w:t xml:space="preserve">уничтожение персональных данных – </w:t>
      </w:r>
      <w:r w:rsidRPr="00682A92">
        <w:rPr>
          <w:color w:val="000000"/>
        </w:rPr>
        <w:t>действия, в результате которых невозможно</w:t>
      </w:r>
      <w:r w:rsidRPr="00682A92">
        <w:rPr>
          <w:color w:val="000000"/>
        </w:rPr>
        <w:br/>
        <w:t>восстановить содержание персональных данных в информационной системе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 и (или) результате которых уничтожаются материальные носители персональных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данных.</w:t>
      </w:r>
    </w:p>
    <w:p w:rsidR="00682A92" w:rsidRDefault="00461C02" w:rsidP="00682A92">
      <w:pPr>
        <w:ind w:firstLine="851"/>
        <w:jc w:val="both"/>
        <w:rPr>
          <w:color w:val="000000"/>
        </w:rPr>
      </w:pPr>
      <w:r w:rsidRPr="00682A92">
        <w:rPr>
          <w:color w:val="000000"/>
        </w:rPr>
        <w:lastRenderedPageBreak/>
        <w:t>Организация обязана опубликовать или иным образом обеспечить неограниченный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доступ к настоящей Политике обработки персональных данных в соответствии с ч. 2 ст. 18.1.</w:t>
      </w:r>
      <w:r w:rsidR="00682A92">
        <w:rPr>
          <w:color w:val="000000"/>
        </w:rPr>
        <w:t xml:space="preserve"> </w:t>
      </w:r>
      <w:r w:rsidRPr="00682A92">
        <w:rPr>
          <w:color w:val="000000"/>
        </w:rPr>
        <w:t>ФЗ-152.</w:t>
      </w:r>
    </w:p>
    <w:p w:rsidR="004A2B1C" w:rsidRDefault="004A2B1C" w:rsidP="00682A92">
      <w:pPr>
        <w:ind w:firstLine="851"/>
        <w:jc w:val="both"/>
        <w:rPr>
          <w:color w:val="000000"/>
        </w:rPr>
      </w:pPr>
    </w:p>
    <w:p w:rsidR="004A2B1C" w:rsidRPr="00682A92" w:rsidRDefault="004A2B1C" w:rsidP="004A2B1C">
      <w:pPr>
        <w:pStyle w:val="a7"/>
        <w:numPr>
          <w:ilvl w:val="0"/>
          <w:numId w:val="2"/>
        </w:numPr>
        <w:ind w:left="0" w:firstLine="851"/>
        <w:jc w:val="center"/>
        <w:rPr>
          <w:color w:val="000000"/>
        </w:rPr>
      </w:pPr>
      <w:r w:rsidRPr="00682A92">
        <w:rPr>
          <w:b/>
          <w:bCs/>
          <w:color w:val="000000"/>
        </w:rPr>
        <w:t>Принципы и условия обработки персональных данных</w:t>
      </w:r>
    </w:p>
    <w:p w:rsidR="004A2B1C" w:rsidRDefault="004A2B1C" w:rsidP="00CC48C1">
      <w:pPr>
        <w:jc w:val="both"/>
        <w:rPr>
          <w:b/>
          <w:bCs/>
          <w:color w:val="000000"/>
        </w:rPr>
      </w:pPr>
    </w:p>
    <w:p w:rsidR="00CC48C1" w:rsidRDefault="00461C02" w:rsidP="00CC48C1">
      <w:pPr>
        <w:jc w:val="both"/>
        <w:rPr>
          <w:b/>
          <w:bCs/>
          <w:color w:val="000000"/>
        </w:rPr>
      </w:pPr>
      <w:r w:rsidRPr="00682A92">
        <w:rPr>
          <w:b/>
          <w:bCs/>
          <w:color w:val="000000"/>
        </w:rPr>
        <w:t>2.1. Принципы обработки персональных данных</w:t>
      </w:r>
    </w:p>
    <w:p w:rsidR="00CC48C1" w:rsidRDefault="00CC48C1" w:rsidP="00CC48C1">
      <w:pPr>
        <w:jc w:val="both"/>
        <w:rPr>
          <w:color w:val="000000"/>
        </w:rPr>
      </w:pPr>
    </w:p>
    <w:p w:rsidR="00461C02" w:rsidRDefault="00461C02" w:rsidP="00CC48C1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Обработка персональных данных у Оператора осуществляется на основе следующих</w:t>
      </w:r>
      <w:r w:rsidR="00CC48C1">
        <w:rPr>
          <w:color w:val="000000"/>
        </w:rPr>
        <w:t xml:space="preserve"> </w:t>
      </w:r>
      <w:r w:rsidRPr="00682A92">
        <w:rPr>
          <w:color w:val="000000"/>
        </w:rPr>
        <w:t>принципов: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законности и справедливой основы;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ограничения обработки персональных данных достижением конкретных, заранее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определенных и законных целей;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недопущения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обработки персональных данных, несовместимой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с целями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сбора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персональных данных;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недопущения объединения баз данных, содержащих персональные данные, обработка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которых осуществляется в целях, несовместимых между собой;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обработки только тех персональных данных, которые отвечают целям их обработки;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соответствия содержания и объема обрабатываемых персональных данных заявленным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целям обработки;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недопущения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обработки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персональных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данных,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избыточных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по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отношению</w:t>
      </w:r>
      <w:r w:rsidRPr="00CC48C1">
        <w:rPr>
          <w:color w:val="000000"/>
        </w:rPr>
        <w:t xml:space="preserve"> к </w:t>
      </w:r>
      <w:r w:rsidRPr="00CC48C1">
        <w:rPr>
          <w:color w:val="000000"/>
        </w:rPr>
        <w:t>заявленным целям их обработки;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обеспечения точности, достаточности и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актуальности персональных данных по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отношению к целям обработки персональных данных;</w:t>
      </w:r>
    </w:p>
    <w:p w:rsidR="00CC48C1" w:rsidRPr="00CC48C1" w:rsidRDefault="00CC48C1" w:rsidP="009A06E7">
      <w:pPr>
        <w:pStyle w:val="a7"/>
        <w:numPr>
          <w:ilvl w:val="1"/>
          <w:numId w:val="4"/>
        </w:numPr>
        <w:ind w:left="426"/>
        <w:jc w:val="both"/>
        <w:rPr>
          <w:color w:val="000000"/>
        </w:rPr>
      </w:pPr>
      <w:r w:rsidRPr="00CC48C1">
        <w:rPr>
          <w:color w:val="000000"/>
        </w:rPr>
        <w:t>уничтожения либо обезличивания персональных данных по достижении целей их</w:t>
      </w:r>
      <w:r w:rsidRPr="00CC48C1">
        <w:rPr>
          <w:color w:val="000000"/>
        </w:rPr>
        <w:br/>
        <w:t>обработки или в случае утраты необходимости в достижении этих целей, при</w:t>
      </w:r>
      <w:r w:rsidRPr="00CC48C1">
        <w:rPr>
          <w:color w:val="000000"/>
        </w:rPr>
        <w:br/>
        <w:t>невозможности устранения Оператором допущенных нарушений персональных данных,</w:t>
      </w:r>
      <w:r w:rsidRPr="00CC48C1">
        <w:rPr>
          <w:color w:val="000000"/>
        </w:rPr>
        <w:t xml:space="preserve"> </w:t>
      </w:r>
      <w:r w:rsidRPr="00CC48C1">
        <w:rPr>
          <w:color w:val="000000"/>
        </w:rPr>
        <w:t>если иное не предусмотрено федеральным законом.</w:t>
      </w:r>
    </w:p>
    <w:p w:rsidR="00CC48C1" w:rsidRDefault="00CC48C1" w:rsidP="00461C02">
      <w:pPr>
        <w:ind w:firstLine="851"/>
        <w:jc w:val="both"/>
        <w:rPr>
          <w:b/>
          <w:bCs/>
          <w:color w:val="000000"/>
        </w:rPr>
      </w:pPr>
    </w:p>
    <w:p w:rsidR="00461C02" w:rsidRPr="00682A92" w:rsidRDefault="00461C02" w:rsidP="009A06E7">
      <w:pPr>
        <w:jc w:val="both"/>
        <w:rPr>
          <w:b/>
          <w:bCs/>
          <w:color w:val="000000"/>
        </w:rPr>
      </w:pPr>
      <w:r w:rsidRPr="00682A92">
        <w:rPr>
          <w:b/>
          <w:bCs/>
          <w:color w:val="000000"/>
        </w:rPr>
        <w:t>2.2. Условия обработки персональных данных</w:t>
      </w:r>
    </w:p>
    <w:p w:rsidR="00CC48C1" w:rsidRDefault="00CC48C1" w:rsidP="00461C02">
      <w:pPr>
        <w:ind w:firstLine="851"/>
        <w:jc w:val="both"/>
        <w:rPr>
          <w:color w:val="000000"/>
        </w:rPr>
      </w:pPr>
    </w:p>
    <w:p w:rsidR="00461C02" w:rsidRDefault="00461C02" w:rsidP="00461C02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Оператор производит обработку персональных данных при наличии хотя бы одного из</w:t>
      </w:r>
      <w:r w:rsidR="00CC48C1">
        <w:rPr>
          <w:color w:val="000000"/>
        </w:rPr>
        <w:t xml:space="preserve"> </w:t>
      </w:r>
      <w:r w:rsidRPr="00682A92">
        <w:rPr>
          <w:color w:val="000000"/>
        </w:rPr>
        <w:t>следующих условий:</w:t>
      </w:r>
    </w:p>
    <w:p w:rsidR="009A06E7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9A06E7">
        <w:rPr>
          <w:color w:val="000000"/>
        </w:rPr>
        <w:t>обработка персональных данных осуществляется с согласия субъекта персональных</w:t>
      </w:r>
      <w:r w:rsidRPr="009A06E7">
        <w:rPr>
          <w:color w:val="000000"/>
        </w:rPr>
        <w:t xml:space="preserve"> </w:t>
      </w:r>
      <w:r w:rsidRPr="009A06E7">
        <w:rPr>
          <w:color w:val="000000"/>
        </w:rPr>
        <w:t>данных на обработку его персональных данных;</w:t>
      </w:r>
    </w:p>
    <w:p w:rsidR="00461C02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9A06E7">
        <w:rPr>
          <w:color w:val="000000"/>
        </w:rPr>
        <w:t>обработка персональных данных необходима для достижения целей, предусмотренных</w:t>
      </w:r>
      <w:r w:rsidRPr="009A06E7">
        <w:rPr>
          <w:color w:val="000000"/>
        </w:rPr>
        <w:t xml:space="preserve"> </w:t>
      </w:r>
      <w:r w:rsidR="00461C02" w:rsidRPr="009A06E7">
        <w:rPr>
          <w:color w:val="000000"/>
        </w:rPr>
        <w:t>международным договором Российской Федерации или законом, для осуществления и</w:t>
      </w:r>
      <w:r w:rsidRPr="009A06E7">
        <w:rPr>
          <w:color w:val="000000"/>
        </w:rPr>
        <w:t xml:space="preserve"> </w:t>
      </w:r>
      <w:proofErr w:type="gramStart"/>
      <w:r w:rsidR="00461C02" w:rsidRPr="009A06E7">
        <w:rPr>
          <w:color w:val="000000"/>
        </w:rPr>
        <w:t>выполнения</w:t>
      </w:r>
      <w:proofErr w:type="gramEnd"/>
      <w:r w:rsidR="00461C02" w:rsidRPr="009A06E7">
        <w:rPr>
          <w:color w:val="000000"/>
        </w:rPr>
        <w:t xml:space="preserve"> возложенных законодательством Российской Федерации на оператора</w:t>
      </w:r>
      <w:r w:rsidRPr="009A06E7">
        <w:rPr>
          <w:color w:val="000000"/>
        </w:rPr>
        <w:t xml:space="preserve"> </w:t>
      </w:r>
      <w:r w:rsidR="00461C02" w:rsidRPr="009A06E7">
        <w:rPr>
          <w:color w:val="000000"/>
        </w:rPr>
        <w:t>функций, полномочий и обязанностей;</w:t>
      </w:r>
    </w:p>
    <w:p w:rsidR="009A06E7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682A92">
        <w:rPr>
          <w:color w:val="000000"/>
        </w:rPr>
        <w:t>обработка</w:t>
      </w:r>
      <w:r>
        <w:rPr>
          <w:color w:val="000000"/>
        </w:rPr>
        <w:t xml:space="preserve"> </w:t>
      </w:r>
      <w:r w:rsidRPr="00682A92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682A92">
        <w:rPr>
          <w:color w:val="000000"/>
        </w:rPr>
        <w:t>данных</w:t>
      </w:r>
      <w:r>
        <w:rPr>
          <w:color w:val="000000"/>
        </w:rPr>
        <w:t xml:space="preserve"> </w:t>
      </w:r>
      <w:r w:rsidRPr="00682A92">
        <w:rPr>
          <w:color w:val="000000"/>
        </w:rPr>
        <w:t>необходима</w:t>
      </w:r>
      <w:r>
        <w:rPr>
          <w:color w:val="000000"/>
        </w:rPr>
        <w:t xml:space="preserve"> </w:t>
      </w:r>
      <w:r w:rsidRPr="00682A92">
        <w:rPr>
          <w:color w:val="000000"/>
        </w:rPr>
        <w:t>для</w:t>
      </w:r>
      <w:r>
        <w:rPr>
          <w:color w:val="000000"/>
        </w:rPr>
        <w:t xml:space="preserve"> </w:t>
      </w:r>
      <w:r w:rsidRPr="00682A92">
        <w:rPr>
          <w:color w:val="000000"/>
        </w:rPr>
        <w:t>осуществления</w:t>
      </w:r>
      <w:r>
        <w:rPr>
          <w:color w:val="000000"/>
        </w:rPr>
        <w:t xml:space="preserve"> </w:t>
      </w:r>
      <w:r w:rsidRPr="00682A92">
        <w:rPr>
          <w:color w:val="000000"/>
        </w:rPr>
        <w:t>правосудия,</w:t>
      </w:r>
      <w:r>
        <w:rPr>
          <w:color w:val="000000"/>
        </w:rPr>
        <w:t xml:space="preserve"> </w:t>
      </w:r>
      <w:r w:rsidRPr="00682A92">
        <w:rPr>
          <w:color w:val="000000"/>
        </w:rPr>
        <w:t>исполнения судебного акта, акта</w:t>
      </w:r>
      <w:r>
        <w:rPr>
          <w:color w:val="000000"/>
        </w:rPr>
        <w:t xml:space="preserve"> </w:t>
      </w:r>
      <w:r w:rsidRPr="00682A92">
        <w:rPr>
          <w:color w:val="000000"/>
        </w:rPr>
        <w:t>другого органа или должностного лица, подлежащих</w:t>
      </w:r>
      <w:r>
        <w:rPr>
          <w:color w:val="000000"/>
        </w:rPr>
        <w:t xml:space="preserve"> </w:t>
      </w:r>
      <w:r w:rsidRPr="00682A92">
        <w:rPr>
          <w:color w:val="000000"/>
        </w:rPr>
        <w:t>исполнению</w:t>
      </w:r>
      <w:r>
        <w:rPr>
          <w:color w:val="000000"/>
        </w:rPr>
        <w:t xml:space="preserve"> в соответствии с законодательством Российской Федерации об исполнительном производстве;</w:t>
      </w:r>
    </w:p>
    <w:p w:rsidR="00461C02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proofErr w:type="gramStart"/>
      <w:r w:rsidRPr="00682A92">
        <w:rPr>
          <w:color w:val="000000"/>
        </w:rPr>
        <w:t>обработка персональных данных необходима для исполнения договора, стороной</w:t>
      </w:r>
      <w:r w:rsidRPr="00461C02">
        <w:rPr>
          <w:color w:val="000000"/>
        </w:rPr>
        <w:br/>
      </w:r>
      <w:r w:rsidRPr="00682A92">
        <w:rPr>
          <w:color w:val="000000"/>
        </w:rPr>
        <w:t>которого либо выгодоприобретателем или поручителем по которому является субъект</w:t>
      </w:r>
      <w:r>
        <w:rPr>
          <w:color w:val="000000"/>
        </w:rPr>
        <w:t xml:space="preserve"> </w:t>
      </w:r>
      <w:r w:rsidR="00461C02" w:rsidRPr="009A06E7">
        <w:rPr>
          <w:color w:val="000000"/>
        </w:rPr>
        <w:t>персональных данных, а также для заключения договора по инициативе субъекта</w:t>
      </w:r>
      <w:r w:rsidR="00461C02" w:rsidRPr="009A06E7">
        <w:rPr>
          <w:color w:val="000000"/>
        </w:rPr>
        <w:br/>
        <w:t>персональных данных или договора, по которому субъект персональных данных будет</w:t>
      </w:r>
      <w:r>
        <w:rPr>
          <w:color w:val="000000"/>
        </w:rPr>
        <w:t xml:space="preserve"> </w:t>
      </w:r>
      <w:r w:rsidR="00461C02" w:rsidRPr="009A06E7">
        <w:rPr>
          <w:color w:val="000000"/>
        </w:rPr>
        <w:t>являться выгодоприобретателем или поручителем;</w:t>
      </w:r>
      <w:proofErr w:type="gramEnd"/>
    </w:p>
    <w:p w:rsidR="009A06E7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682A92">
        <w:rPr>
          <w:color w:val="000000"/>
        </w:rPr>
        <w:t>обработка персональных данных необходима для осуществления прав и законных</w:t>
      </w:r>
      <w:r w:rsidRPr="00461C02">
        <w:rPr>
          <w:color w:val="000000"/>
        </w:rPr>
        <w:br/>
      </w:r>
      <w:r w:rsidRPr="00682A92">
        <w:rPr>
          <w:color w:val="000000"/>
        </w:rPr>
        <w:t>интересов оператора или третьих лиц либо для достижения общественно значимых</w:t>
      </w:r>
      <w:r>
        <w:rPr>
          <w:color w:val="000000"/>
        </w:rPr>
        <w:t xml:space="preserve"> </w:t>
      </w:r>
      <w:r w:rsidR="00461C02" w:rsidRPr="009A06E7">
        <w:rPr>
          <w:color w:val="000000"/>
        </w:rPr>
        <w:lastRenderedPageBreak/>
        <w:t>целей при условии, что при этом не нарушаются права и свободы субъекта</w:t>
      </w:r>
      <w:r w:rsidR="00461C02" w:rsidRPr="009A06E7">
        <w:rPr>
          <w:color w:val="000000"/>
        </w:rPr>
        <w:br/>
        <w:t>персональных данных;</w:t>
      </w:r>
    </w:p>
    <w:p w:rsidR="00461C02" w:rsidRDefault="00461C02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9A06E7">
        <w:rPr>
          <w:color w:val="000000"/>
        </w:rPr>
        <w:t>осуществляется обработка персональных данных, доступ неограниченного круга лиц к</w:t>
      </w:r>
      <w:r w:rsidR="009A06E7">
        <w:rPr>
          <w:color w:val="000000"/>
        </w:rPr>
        <w:t xml:space="preserve"> </w:t>
      </w:r>
      <w:r w:rsidRPr="009A06E7">
        <w:rPr>
          <w:color w:val="000000"/>
        </w:rPr>
        <w:t>которым предоставлен субъектом персональных данных либо по его просьбе (далее -</w:t>
      </w:r>
      <w:r w:rsidR="009A06E7">
        <w:rPr>
          <w:color w:val="000000"/>
        </w:rPr>
        <w:t xml:space="preserve"> </w:t>
      </w:r>
      <w:r w:rsidRPr="009A06E7">
        <w:rPr>
          <w:color w:val="000000"/>
        </w:rPr>
        <w:t>общедоступные персональные данные);</w:t>
      </w:r>
    </w:p>
    <w:p w:rsidR="009A06E7" w:rsidRDefault="009A06E7" w:rsidP="009A06E7">
      <w:pPr>
        <w:pStyle w:val="a7"/>
        <w:numPr>
          <w:ilvl w:val="0"/>
          <w:numId w:val="5"/>
        </w:numPr>
        <w:ind w:left="426"/>
        <w:jc w:val="both"/>
        <w:rPr>
          <w:color w:val="000000"/>
        </w:rPr>
      </w:pPr>
      <w:r w:rsidRPr="00682A92">
        <w:rPr>
          <w:color w:val="000000"/>
        </w:rPr>
        <w:t>осуществляется обработка персональных данных, подлежащих опубликованию или</w:t>
      </w:r>
      <w:r w:rsidRPr="00461C02">
        <w:rPr>
          <w:color w:val="000000"/>
        </w:rPr>
        <w:br/>
      </w:r>
      <w:r w:rsidRPr="00682A92">
        <w:rPr>
          <w:color w:val="000000"/>
        </w:rPr>
        <w:t>обязательному раскрытию в соответствии с федеральным законом.</w:t>
      </w:r>
    </w:p>
    <w:p w:rsidR="009A06E7" w:rsidRDefault="009A06E7" w:rsidP="00461C02">
      <w:pPr>
        <w:ind w:firstLine="851"/>
        <w:jc w:val="both"/>
        <w:rPr>
          <w:b/>
          <w:bCs/>
          <w:color w:val="000000"/>
        </w:rPr>
      </w:pPr>
    </w:p>
    <w:p w:rsidR="009A06E7" w:rsidRDefault="00461C02" w:rsidP="009A06E7">
      <w:pPr>
        <w:jc w:val="both"/>
        <w:rPr>
          <w:b/>
          <w:bCs/>
          <w:color w:val="000000"/>
        </w:rPr>
      </w:pPr>
      <w:r w:rsidRPr="00682A92">
        <w:rPr>
          <w:b/>
          <w:bCs/>
          <w:color w:val="000000"/>
        </w:rPr>
        <w:t>2.3. Конфиденциальность персональных данных</w:t>
      </w:r>
    </w:p>
    <w:p w:rsidR="009A06E7" w:rsidRDefault="009A06E7" w:rsidP="009A06E7">
      <w:pPr>
        <w:jc w:val="both"/>
        <w:rPr>
          <w:color w:val="000000"/>
        </w:rPr>
      </w:pPr>
    </w:p>
    <w:p w:rsidR="009A06E7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Оператор и иные лица, получившие доступ к персональным данным, обязаны не</w:t>
      </w:r>
      <w:r w:rsidRPr="00682A92">
        <w:rPr>
          <w:color w:val="000000"/>
        </w:rPr>
        <w:br/>
        <w:t>раскрывать третьим лицам и не распространять персональные данные без согласия субъекта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персональных данных, если иное не предусмотрено федеральным законом.</w:t>
      </w:r>
    </w:p>
    <w:p w:rsidR="009A06E7" w:rsidRDefault="00461C02" w:rsidP="009A06E7">
      <w:pPr>
        <w:ind w:firstLine="851"/>
        <w:jc w:val="both"/>
        <w:rPr>
          <w:b/>
          <w:bCs/>
          <w:color w:val="000000"/>
        </w:rPr>
      </w:pPr>
      <w:r w:rsidRPr="00682A92">
        <w:rPr>
          <w:color w:val="000000"/>
        </w:rPr>
        <w:br/>
      </w:r>
      <w:r w:rsidRPr="00682A92">
        <w:rPr>
          <w:b/>
          <w:bCs/>
          <w:color w:val="000000"/>
        </w:rPr>
        <w:t>2.4. Общедоступные источники персональных данных</w:t>
      </w:r>
    </w:p>
    <w:p w:rsidR="009A06E7" w:rsidRDefault="009A06E7" w:rsidP="009A06E7">
      <w:pPr>
        <w:ind w:firstLine="851"/>
        <w:jc w:val="both"/>
        <w:rPr>
          <w:color w:val="000000"/>
        </w:rPr>
      </w:pPr>
    </w:p>
    <w:p w:rsidR="009A06E7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В целях информационного обеспечения у Оператора могут создаваться общедоступные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источники персональных данных субъектов, в том числе справочники и адресные книги. В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общедоступные источники персональных данных с письменного согласия субъекта могут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включаться его фамилия, имя, отчество, дата и место рождения, должность, номера контактных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телефонов, адрес электронной почты и иные персональные данные, сообщаемые субъектом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персональных данных.</w:t>
      </w:r>
    </w:p>
    <w:p w:rsidR="009A06E7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Сведения о субъекте должны быть в любое время исключены из общедоступных</w:t>
      </w:r>
      <w:r w:rsidRPr="00682A92">
        <w:rPr>
          <w:color w:val="000000"/>
        </w:rPr>
        <w:br/>
        <w:t>источников персональных данных по требованию субъекта либо по решению суда или иных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уполномоченных государственных органов.</w:t>
      </w:r>
    </w:p>
    <w:p w:rsidR="009A06E7" w:rsidRDefault="009A06E7" w:rsidP="009A06E7">
      <w:pPr>
        <w:jc w:val="both"/>
        <w:rPr>
          <w:b/>
          <w:bCs/>
          <w:color w:val="000000"/>
        </w:rPr>
      </w:pPr>
    </w:p>
    <w:p w:rsidR="009A06E7" w:rsidRDefault="00461C02" w:rsidP="009A06E7">
      <w:pPr>
        <w:jc w:val="both"/>
        <w:rPr>
          <w:b/>
          <w:bCs/>
          <w:color w:val="000000"/>
        </w:rPr>
      </w:pPr>
      <w:r w:rsidRPr="00682A92">
        <w:rPr>
          <w:b/>
          <w:bCs/>
          <w:color w:val="000000"/>
        </w:rPr>
        <w:t>2.5 Специальные категории персональных данных</w:t>
      </w:r>
    </w:p>
    <w:p w:rsidR="009A06E7" w:rsidRDefault="009A06E7" w:rsidP="009A06E7">
      <w:pPr>
        <w:ind w:firstLine="851"/>
        <w:jc w:val="both"/>
        <w:rPr>
          <w:b/>
          <w:bCs/>
          <w:color w:val="000000"/>
        </w:rPr>
      </w:pPr>
    </w:p>
    <w:p w:rsidR="009A06E7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Обработка Оператором специальных категорий персональных данных, касающихся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расовой, национальной принадлежности, политических взглядов, религиозных или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философских убеждений, состояния здоровья, интимной жизни, не производится.</w:t>
      </w:r>
    </w:p>
    <w:p w:rsidR="009A06E7" w:rsidRDefault="00461C02" w:rsidP="009A06E7">
      <w:pPr>
        <w:ind w:firstLine="851"/>
        <w:jc w:val="both"/>
        <w:rPr>
          <w:b/>
          <w:bCs/>
          <w:color w:val="000000"/>
        </w:rPr>
      </w:pPr>
      <w:r w:rsidRPr="00682A92">
        <w:rPr>
          <w:color w:val="000000"/>
        </w:rPr>
        <w:br/>
      </w:r>
      <w:r w:rsidRPr="00682A92">
        <w:rPr>
          <w:b/>
          <w:bCs/>
          <w:color w:val="000000"/>
        </w:rPr>
        <w:t>2.6. Биометрические персональные данные</w:t>
      </w:r>
    </w:p>
    <w:p w:rsidR="009A06E7" w:rsidRDefault="009A06E7" w:rsidP="009A06E7">
      <w:pPr>
        <w:ind w:firstLine="851"/>
        <w:jc w:val="both"/>
        <w:rPr>
          <w:color w:val="000000"/>
        </w:rPr>
      </w:pPr>
    </w:p>
    <w:p w:rsidR="009A06E7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Сведения, которые характеризуют физиологические и биологические особенности</w:t>
      </w:r>
      <w:r w:rsidRPr="00682A92">
        <w:rPr>
          <w:color w:val="000000"/>
        </w:rPr>
        <w:br/>
        <w:t>человека, на основании которых можно установить его личность – биометрические</w:t>
      </w:r>
      <w:r w:rsidRPr="00682A92">
        <w:rPr>
          <w:color w:val="000000"/>
        </w:rPr>
        <w:br/>
        <w:t>персональные данные – могут обрабатываться Оператором только при наличии согласия в</w:t>
      </w:r>
      <w:r w:rsidRPr="00682A92">
        <w:rPr>
          <w:color w:val="000000"/>
        </w:rPr>
        <w:br/>
        <w:t>письменной форме субъекта.</w:t>
      </w:r>
    </w:p>
    <w:p w:rsidR="009A06E7" w:rsidRDefault="00461C02" w:rsidP="009A06E7">
      <w:pPr>
        <w:ind w:firstLine="851"/>
        <w:jc w:val="both"/>
        <w:rPr>
          <w:b/>
          <w:bCs/>
          <w:color w:val="000000"/>
        </w:rPr>
      </w:pPr>
      <w:r w:rsidRPr="00682A92">
        <w:rPr>
          <w:color w:val="000000"/>
        </w:rPr>
        <w:br/>
      </w:r>
      <w:r w:rsidRPr="00682A92">
        <w:rPr>
          <w:b/>
          <w:bCs/>
          <w:color w:val="000000"/>
        </w:rPr>
        <w:t>2.7. Поручение обработки персональных данных другому лицу</w:t>
      </w:r>
    </w:p>
    <w:p w:rsidR="009A06E7" w:rsidRDefault="009A06E7" w:rsidP="009A06E7">
      <w:pPr>
        <w:ind w:firstLine="851"/>
        <w:jc w:val="both"/>
        <w:rPr>
          <w:color w:val="000000"/>
        </w:rPr>
      </w:pPr>
    </w:p>
    <w:p w:rsidR="004A2B1C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Оператор вправе поручить обработку персональных данных другому лицу с согласия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субъекта персональных данных, если иное не предусмотрено федеральным законом,</w:t>
      </w:r>
      <w:r w:rsidR="009A06E7">
        <w:rPr>
          <w:color w:val="000000"/>
        </w:rPr>
        <w:t xml:space="preserve"> </w:t>
      </w:r>
      <w:r w:rsidRPr="00682A92">
        <w:rPr>
          <w:color w:val="000000"/>
        </w:rPr>
        <w:t>на</w:t>
      </w:r>
      <w:r w:rsidR="004A2B1C">
        <w:rPr>
          <w:color w:val="000000"/>
        </w:rPr>
        <w:t xml:space="preserve"> </w:t>
      </w:r>
      <w:r w:rsidRPr="00682A92">
        <w:rPr>
          <w:color w:val="000000"/>
        </w:rPr>
        <w:t>основании заключаемого с этим лицом договора. Лицо, осуществляющее обработку</w:t>
      </w:r>
      <w:r w:rsidR="004A2B1C">
        <w:rPr>
          <w:color w:val="000000"/>
        </w:rPr>
        <w:t xml:space="preserve"> </w:t>
      </w:r>
      <w:r w:rsidRPr="00682A92">
        <w:rPr>
          <w:color w:val="000000"/>
        </w:rPr>
        <w:t>персональных данных по поручению Оператора, обязано соблюдать принципы и правила</w:t>
      </w:r>
      <w:r w:rsidR="004A2B1C">
        <w:rPr>
          <w:color w:val="000000"/>
        </w:rPr>
        <w:t xml:space="preserve"> </w:t>
      </w:r>
      <w:r w:rsidRPr="00682A92">
        <w:rPr>
          <w:color w:val="000000"/>
        </w:rPr>
        <w:t>обработки персональных данных, предусмотренные ФЗ-152.</w:t>
      </w:r>
    </w:p>
    <w:p w:rsidR="004A2B1C" w:rsidRDefault="00461C02" w:rsidP="009A06E7">
      <w:pPr>
        <w:ind w:firstLine="851"/>
        <w:jc w:val="both"/>
        <w:rPr>
          <w:b/>
          <w:bCs/>
          <w:color w:val="000000"/>
        </w:rPr>
      </w:pPr>
      <w:r w:rsidRPr="00682A92">
        <w:rPr>
          <w:color w:val="000000"/>
        </w:rPr>
        <w:br/>
      </w:r>
      <w:r w:rsidRPr="00682A92">
        <w:rPr>
          <w:b/>
          <w:bCs/>
          <w:color w:val="000000"/>
        </w:rPr>
        <w:t>2.8. Трансграничная передача персональных данных</w:t>
      </w:r>
    </w:p>
    <w:p w:rsidR="004A2B1C" w:rsidRDefault="004A2B1C" w:rsidP="009A06E7">
      <w:pPr>
        <w:ind w:firstLine="851"/>
        <w:jc w:val="both"/>
        <w:rPr>
          <w:color w:val="000000"/>
        </w:rPr>
      </w:pPr>
    </w:p>
    <w:p w:rsidR="00461C02" w:rsidRPr="00682A92" w:rsidRDefault="00461C02" w:rsidP="009A06E7">
      <w:pPr>
        <w:ind w:firstLine="851"/>
        <w:jc w:val="both"/>
        <w:rPr>
          <w:color w:val="000000"/>
        </w:rPr>
      </w:pPr>
      <w:r w:rsidRPr="00682A92">
        <w:rPr>
          <w:color w:val="000000"/>
        </w:rPr>
        <w:t>Трансграничная передача персональных данных Оператором не производится.</w:t>
      </w:r>
    </w:p>
    <w:p w:rsidR="00461C02" w:rsidRPr="00682A92" w:rsidRDefault="00461C02" w:rsidP="00461C02">
      <w:pPr>
        <w:ind w:firstLine="851"/>
        <w:jc w:val="both"/>
      </w:pPr>
    </w:p>
    <w:p w:rsidR="004A2B1C" w:rsidRPr="004A2B1C" w:rsidRDefault="004A2B1C" w:rsidP="004A2B1C">
      <w:pPr>
        <w:pStyle w:val="a7"/>
        <w:numPr>
          <w:ilvl w:val="0"/>
          <w:numId w:val="2"/>
        </w:numPr>
        <w:ind w:left="0" w:firstLine="851"/>
        <w:jc w:val="center"/>
        <w:rPr>
          <w:color w:val="000000"/>
        </w:rPr>
      </w:pPr>
      <w:r w:rsidRPr="004A2B1C">
        <w:rPr>
          <w:b/>
          <w:bCs/>
          <w:color w:val="000000"/>
        </w:rPr>
        <w:lastRenderedPageBreak/>
        <w:t>Права субъекта персональных данных</w:t>
      </w:r>
    </w:p>
    <w:p w:rsidR="004A2B1C" w:rsidRDefault="00461C02" w:rsidP="004A2B1C">
      <w:pPr>
        <w:ind w:firstLine="851"/>
        <w:jc w:val="both"/>
        <w:rPr>
          <w:b/>
          <w:bCs/>
          <w:color w:val="000000"/>
        </w:rPr>
      </w:pPr>
      <w:r w:rsidRPr="004A2B1C">
        <w:rPr>
          <w:b/>
          <w:bCs/>
          <w:color w:val="000000"/>
        </w:rPr>
        <w:br/>
        <w:t>3.1. Согласие субъекта персональных данных на обработку его персональных</w:t>
      </w:r>
      <w:r w:rsidRPr="004A2B1C">
        <w:rPr>
          <w:b/>
          <w:bCs/>
          <w:color w:val="000000"/>
        </w:rPr>
        <w:br/>
        <w:t>данных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Субъект персональных данных принимает решение о предоставлении его персональных</w:t>
      </w:r>
      <w:r w:rsidR="004A2B1C">
        <w:rPr>
          <w:color w:val="000000"/>
        </w:rPr>
        <w:t xml:space="preserve"> д</w:t>
      </w:r>
      <w:r w:rsidRPr="004A2B1C">
        <w:rPr>
          <w:color w:val="000000"/>
        </w:rPr>
        <w:t>анных и дает согласие на их обработку свободно, своей волей и в своем интересе. Согласие на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обработку персональных данных может быть дано субъектом персональных данных или его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представителем в любой позволяющей подтвердить факт его получения форме, если иное не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установлено федеральным законом.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 xml:space="preserve">Обязанность </w:t>
      </w:r>
      <w:proofErr w:type="gramStart"/>
      <w:r w:rsidRPr="004A2B1C">
        <w:rPr>
          <w:color w:val="000000"/>
        </w:rPr>
        <w:t>предоставить доказательство</w:t>
      </w:r>
      <w:proofErr w:type="gramEnd"/>
      <w:r w:rsidRPr="004A2B1C">
        <w:rPr>
          <w:color w:val="000000"/>
        </w:rPr>
        <w:t xml:space="preserve"> получения согласия субъекта персональных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данных на обработку его персональных данных или доказательство наличия оснований,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указанных в ФЗ-152, возлагается на Оператора.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br/>
      </w:r>
      <w:r w:rsidRPr="004A2B1C">
        <w:rPr>
          <w:b/>
          <w:bCs/>
          <w:color w:val="000000"/>
        </w:rPr>
        <w:t>3.2. Права субъекта персональных данных</w:t>
      </w:r>
      <w:r w:rsidRPr="004A2B1C">
        <w:rPr>
          <w:b/>
          <w:bCs/>
          <w:color w:val="000000"/>
        </w:rPr>
        <w:br/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Субъект персональных данных имеет право на получение у Оператора информации,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касающейся обработки его персональных данных, если такое право не ограничено в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соответствии с федеральными законами. Субъект персональных данных вправе требовать от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Оператора уточнения его персональных данных, их блокирования или уничтожения в случае,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если персональные данные являются неполными, устаревшими, неточными, незаконно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полученными или не являются необходимыми для заявленной цели обработки, а также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принимать предусмотренные законом меры по защите своих прав.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Обработка персональных данных в целях продвижения товаров, работ, услуг на рынке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путем осуществления прямых контактов с потенциальным потребителем с помощью сре</w:t>
      </w:r>
      <w:proofErr w:type="gramStart"/>
      <w:r w:rsidRPr="004A2B1C">
        <w:rPr>
          <w:color w:val="000000"/>
        </w:rPr>
        <w:t>дств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св</w:t>
      </w:r>
      <w:proofErr w:type="gramEnd"/>
      <w:r w:rsidRPr="004A2B1C">
        <w:rPr>
          <w:color w:val="000000"/>
        </w:rPr>
        <w:t>язи, а также в целях политической агитации допускается только при условии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предварительного согласия субъекта персональных данных. Указанная обработка</w:t>
      </w:r>
      <w:r w:rsidRPr="004A2B1C">
        <w:rPr>
          <w:color w:val="000000"/>
        </w:rPr>
        <w:br/>
        <w:t>персональных данных признается осуществляемой без предварительного согласия субъекта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персональных данных, если Организация не докажет, что такое согласие было получено.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Оператор обязан немедленно прекратить по требованию субъекта персональных данных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обработку его персональных данных в вышеуказанных целях.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Запрещается принятие на основании исключительно автоматизированной обработки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персональных данных решений, порождающих юридические последствия в отношении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субъекта персональных данных или иным образом затрагивающих его права и законные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интересы, за исключением случаев, предусмотренных федеральными законами, или при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наличии согласия в письменной форме субъекта персональных данных.</w:t>
      </w:r>
    </w:p>
    <w:p w:rsidR="004A2B1C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Если субъект персональных данных считает, что Оператор осуществляет обработку его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персональных данных с нарушением требований ФЗ-152 или иным образом нарушает его права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и свободы, субъект персональных данных вправе обжаловать действия или бездействие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 xml:space="preserve">Оператора </w:t>
      </w:r>
      <w:proofErr w:type="gramStart"/>
      <w:r w:rsidRPr="004A2B1C">
        <w:rPr>
          <w:color w:val="000000"/>
        </w:rPr>
        <w:t>в</w:t>
      </w:r>
      <w:proofErr w:type="gramEnd"/>
      <w:r w:rsidRPr="004A2B1C">
        <w:rPr>
          <w:color w:val="000000"/>
        </w:rPr>
        <w:t xml:space="preserve"> </w:t>
      </w:r>
      <w:proofErr w:type="gramStart"/>
      <w:r w:rsidRPr="004A2B1C">
        <w:rPr>
          <w:color w:val="000000"/>
        </w:rPr>
        <w:t>Уполномоченный</w:t>
      </w:r>
      <w:proofErr w:type="gramEnd"/>
      <w:r w:rsidRPr="004A2B1C">
        <w:rPr>
          <w:color w:val="000000"/>
        </w:rPr>
        <w:t xml:space="preserve"> орган по защите прав субъектов персональных данных или в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судебном порядке.</w:t>
      </w:r>
      <w:r w:rsidR="004A2B1C">
        <w:rPr>
          <w:color w:val="000000"/>
        </w:rPr>
        <w:t xml:space="preserve"> </w:t>
      </w:r>
    </w:p>
    <w:p w:rsidR="00461C02" w:rsidRDefault="00461C02" w:rsidP="004A2B1C">
      <w:pPr>
        <w:ind w:firstLine="851"/>
        <w:jc w:val="both"/>
        <w:rPr>
          <w:color w:val="000000"/>
        </w:rPr>
      </w:pPr>
      <w:r w:rsidRPr="004A2B1C">
        <w:rPr>
          <w:color w:val="000000"/>
        </w:rPr>
        <w:t>Субъект персональных данных имеет право на защиту своих прав и законных интересов,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в том числе на возмещение убытков и (или) компенсацию морального вреда в судебном</w:t>
      </w:r>
      <w:r w:rsidR="004A2B1C">
        <w:rPr>
          <w:color w:val="000000"/>
        </w:rPr>
        <w:t xml:space="preserve"> </w:t>
      </w:r>
      <w:r w:rsidRPr="004A2B1C">
        <w:rPr>
          <w:color w:val="000000"/>
        </w:rPr>
        <w:t>порядке.</w:t>
      </w:r>
    </w:p>
    <w:p w:rsidR="004A2B1C" w:rsidRPr="004A2B1C" w:rsidRDefault="004A2B1C" w:rsidP="004A2B1C">
      <w:pPr>
        <w:ind w:firstLine="851"/>
        <w:jc w:val="both"/>
        <w:rPr>
          <w:color w:val="000000"/>
        </w:rPr>
      </w:pPr>
    </w:p>
    <w:p w:rsidR="004A2B1C" w:rsidRDefault="00461C02" w:rsidP="004A2B1C">
      <w:pPr>
        <w:pStyle w:val="a7"/>
        <w:ind w:left="0" w:firstLine="851"/>
        <w:jc w:val="center"/>
        <w:rPr>
          <w:color w:val="000000"/>
        </w:rPr>
      </w:pPr>
      <w:r w:rsidRPr="00682A92">
        <w:rPr>
          <w:b/>
          <w:bCs/>
          <w:color w:val="000000"/>
        </w:rPr>
        <w:t>4. Обеспечение безопасности персональных данных</w:t>
      </w:r>
      <w:r w:rsidRPr="00682A92">
        <w:rPr>
          <w:b/>
          <w:bCs/>
          <w:color w:val="000000"/>
        </w:rPr>
        <w:br/>
      </w:r>
    </w:p>
    <w:p w:rsidR="004A2B1C" w:rsidRDefault="00461C02" w:rsidP="004A2B1C">
      <w:pPr>
        <w:pStyle w:val="a7"/>
        <w:ind w:left="0" w:firstLine="851"/>
        <w:jc w:val="both"/>
        <w:rPr>
          <w:color w:val="000000"/>
        </w:rPr>
      </w:pPr>
      <w:r w:rsidRPr="00682A92">
        <w:rPr>
          <w:color w:val="000000"/>
        </w:rPr>
        <w:t>Безопасность персональных данных, обрабатываемых Оператором, обеспечивается</w:t>
      </w:r>
      <w:r w:rsidR="004A2B1C">
        <w:rPr>
          <w:color w:val="000000"/>
        </w:rPr>
        <w:t xml:space="preserve"> </w:t>
      </w:r>
      <w:r w:rsidRPr="00682A92">
        <w:rPr>
          <w:color w:val="000000"/>
        </w:rPr>
        <w:t>реализацией правовых, организационных и технических мер, необходимых для обеспечения</w:t>
      </w:r>
      <w:r w:rsidR="004A2B1C">
        <w:rPr>
          <w:color w:val="000000"/>
        </w:rPr>
        <w:t xml:space="preserve"> </w:t>
      </w:r>
      <w:r w:rsidRPr="00682A92">
        <w:rPr>
          <w:color w:val="000000"/>
        </w:rPr>
        <w:t>требований федерального законодательства в области защиты персональных данных.</w:t>
      </w:r>
    </w:p>
    <w:p w:rsidR="00461C02" w:rsidRDefault="00461C02" w:rsidP="004A2B1C">
      <w:pPr>
        <w:pStyle w:val="a7"/>
        <w:ind w:left="0" w:firstLine="851"/>
        <w:jc w:val="both"/>
        <w:rPr>
          <w:color w:val="000000"/>
        </w:rPr>
      </w:pPr>
      <w:r w:rsidRPr="00682A92">
        <w:rPr>
          <w:color w:val="000000"/>
        </w:rPr>
        <w:lastRenderedPageBreak/>
        <w:t>Для предотвращения несанкционированного доступа к персональным данным</w:t>
      </w:r>
      <w:r w:rsidRPr="00682A92">
        <w:rPr>
          <w:color w:val="000000"/>
        </w:rPr>
        <w:br/>
        <w:t>Оператором применяются следующие организационно-технические меры: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682A92">
        <w:rPr>
          <w:color w:val="000000"/>
        </w:rPr>
        <w:t>назначение должностных лиц, ответственных за организацию обработки и защиты</w:t>
      </w:r>
      <w:r>
        <w:rPr>
          <w:color w:val="000000"/>
        </w:rPr>
        <w:t xml:space="preserve"> </w:t>
      </w:r>
      <w:r w:rsidRPr="00682A92">
        <w:rPr>
          <w:color w:val="000000"/>
        </w:rPr>
        <w:t>персональных данных;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682A92">
        <w:rPr>
          <w:color w:val="000000"/>
        </w:rPr>
        <w:t>ограничение состава лиц, имеющих доступ к персональным данным;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ознакомление субъектов с требованиями федерального законодательства и нормативных</w:t>
      </w:r>
      <w:r>
        <w:rPr>
          <w:color w:val="000000"/>
        </w:rPr>
        <w:t xml:space="preserve"> </w:t>
      </w:r>
      <w:r w:rsidRPr="004A2B1C">
        <w:rPr>
          <w:color w:val="000000"/>
        </w:rPr>
        <w:t>документов Оператора по обработке и защите персональных данных;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организация учета, хранения и обращения носителей информации;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определение угроз безопасности персон</w:t>
      </w:r>
      <w:r>
        <w:rPr>
          <w:color w:val="000000"/>
        </w:rPr>
        <w:t xml:space="preserve">альных данных при их обработке, </w:t>
      </w:r>
      <w:r w:rsidRPr="004A2B1C">
        <w:rPr>
          <w:color w:val="000000"/>
        </w:rPr>
        <w:t>формирование</w:t>
      </w:r>
      <w:r>
        <w:rPr>
          <w:color w:val="000000"/>
        </w:rPr>
        <w:t xml:space="preserve"> </w:t>
      </w:r>
      <w:r w:rsidRPr="004A2B1C">
        <w:rPr>
          <w:color w:val="000000"/>
        </w:rPr>
        <w:t>на их основе моделей угроз;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разработка на основе модели угроз системы защиты персональных данных;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проверка готовности и эффективности использования средств защиты информации;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разграничение доступа пользователей к информационным ресурсам и программно</w:t>
      </w:r>
      <w:r>
        <w:rPr>
          <w:color w:val="000000"/>
        </w:rPr>
        <w:t>-</w:t>
      </w:r>
      <w:r w:rsidRPr="004A2B1C">
        <w:rPr>
          <w:color w:val="000000"/>
        </w:rPr>
        <w:t>аппаратным средствам обработки информации;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регистрация и учет действий пользователей информационных систем персональных</w:t>
      </w:r>
      <w:r>
        <w:rPr>
          <w:color w:val="000000"/>
        </w:rPr>
        <w:t xml:space="preserve"> </w:t>
      </w:r>
      <w:r w:rsidRPr="004A2B1C">
        <w:rPr>
          <w:color w:val="000000"/>
        </w:rPr>
        <w:t>данных;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использование антивирусных средств и средств восстановления системы защиты</w:t>
      </w:r>
      <w:r w:rsidRPr="004A2B1C">
        <w:rPr>
          <w:color w:val="000000"/>
        </w:rPr>
        <w:br/>
        <w:t>персональных данных;</w:t>
      </w:r>
    </w:p>
    <w:p w:rsid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применение в необходимых случаях средств межсетевого экранирования, обнаружения</w:t>
      </w:r>
      <w:r>
        <w:rPr>
          <w:color w:val="000000"/>
        </w:rPr>
        <w:t xml:space="preserve"> </w:t>
      </w:r>
      <w:r w:rsidRPr="004A2B1C">
        <w:rPr>
          <w:color w:val="000000"/>
        </w:rPr>
        <w:t>вторжений, анализа защищенности и сре</w:t>
      </w:r>
      <w:proofErr w:type="gramStart"/>
      <w:r w:rsidRPr="004A2B1C">
        <w:rPr>
          <w:color w:val="000000"/>
        </w:rPr>
        <w:t>дств кр</w:t>
      </w:r>
      <w:proofErr w:type="gramEnd"/>
      <w:r w:rsidRPr="004A2B1C">
        <w:rPr>
          <w:color w:val="000000"/>
        </w:rPr>
        <w:t>иптографической защиты информации;</w:t>
      </w:r>
    </w:p>
    <w:p w:rsidR="004A2B1C" w:rsidRPr="004A2B1C" w:rsidRDefault="004A2B1C" w:rsidP="004A2B1C">
      <w:pPr>
        <w:pStyle w:val="a7"/>
        <w:numPr>
          <w:ilvl w:val="0"/>
          <w:numId w:val="6"/>
        </w:numPr>
        <w:ind w:left="426"/>
        <w:jc w:val="both"/>
        <w:rPr>
          <w:color w:val="000000"/>
        </w:rPr>
      </w:pPr>
      <w:r w:rsidRPr="004A2B1C">
        <w:rPr>
          <w:color w:val="000000"/>
        </w:rPr>
        <w:t>организация пропускного режима на территорию Оператора, охраны помещений с</w:t>
      </w:r>
      <w:r w:rsidRPr="004A2B1C">
        <w:rPr>
          <w:color w:val="000000"/>
        </w:rPr>
        <w:br/>
        <w:t>техническими средствами обработки персональных данных.</w:t>
      </w:r>
    </w:p>
    <w:p w:rsidR="00795717" w:rsidRDefault="00795717" w:rsidP="00461C02">
      <w:pPr>
        <w:pStyle w:val="a7"/>
        <w:ind w:left="0" w:firstLine="851"/>
        <w:jc w:val="both"/>
        <w:rPr>
          <w:b/>
          <w:bCs/>
          <w:color w:val="000000"/>
        </w:rPr>
      </w:pPr>
    </w:p>
    <w:p w:rsidR="00795717" w:rsidRDefault="00461C02" w:rsidP="00795717">
      <w:pPr>
        <w:pStyle w:val="a7"/>
        <w:ind w:left="0" w:firstLine="851"/>
        <w:jc w:val="center"/>
        <w:rPr>
          <w:color w:val="000000"/>
        </w:rPr>
      </w:pPr>
      <w:r w:rsidRPr="00682A92">
        <w:rPr>
          <w:b/>
          <w:bCs/>
          <w:color w:val="000000"/>
        </w:rPr>
        <w:t>5. Заключительные положения</w:t>
      </w:r>
      <w:r w:rsidRPr="00682A92">
        <w:rPr>
          <w:b/>
          <w:bCs/>
          <w:color w:val="000000"/>
        </w:rPr>
        <w:br/>
      </w:r>
    </w:p>
    <w:p w:rsidR="00795717" w:rsidRDefault="00461C02" w:rsidP="00461C02">
      <w:pPr>
        <w:pStyle w:val="a7"/>
        <w:ind w:left="0" w:firstLine="851"/>
        <w:jc w:val="both"/>
        <w:rPr>
          <w:color w:val="000000"/>
        </w:rPr>
      </w:pPr>
      <w:r w:rsidRPr="00682A92">
        <w:rPr>
          <w:color w:val="000000"/>
        </w:rPr>
        <w:t>Иные права и обязанности Оператора как оператора персональных данных определяются</w:t>
      </w:r>
      <w:r w:rsidR="00795717">
        <w:rPr>
          <w:color w:val="000000"/>
        </w:rPr>
        <w:t xml:space="preserve"> </w:t>
      </w:r>
      <w:r w:rsidRPr="00682A92">
        <w:rPr>
          <w:color w:val="000000"/>
        </w:rPr>
        <w:t>законодательством Российской Федерации в области персональных данных.</w:t>
      </w:r>
    </w:p>
    <w:p w:rsidR="00461C02" w:rsidRPr="00682A92" w:rsidRDefault="00461C02" w:rsidP="00461C02">
      <w:pPr>
        <w:pStyle w:val="a7"/>
        <w:ind w:left="0" w:firstLine="851"/>
        <w:jc w:val="both"/>
      </w:pPr>
      <w:r w:rsidRPr="00682A92">
        <w:rPr>
          <w:color w:val="000000"/>
        </w:rPr>
        <w:t>Должностные лица Оператора, виновные в нарушении норм, регулирующих обработку и</w:t>
      </w:r>
      <w:r w:rsidR="00795717">
        <w:rPr>
          <w:color w:val="000000"/>
        </w:rPr>
        <w:t xml:space="preserve"> </w:t>
      </w:r>
      <w:r w:rsidRPr="00682A92">
        <w:rPr>
          <w:color w:val="000000"/>
        </w:rPr>
        <w:t>защиту персональных данных, несут материальную, дисциплинарную, административную,</w:t>
      </w:r>
      <w:r w:rsidR="00795717">
        <w:rPr>
          <w:color w:val="000000"/>
        </w:rPr>
        <w:t xml:space="preserve"> </w:t>
      </w:r>
      <w:r w:rsidRPr="00682A92">
        <w:rPr>
          <w:color w:val="000000"/>
        </w:rPr>
        <w:t>гражданско-правовую или уголовную ответственность в порядке, установленном</w:t>
      </w:r>
      <w:r w:rsidR="00795717">
        <w:rPr>
          <w:color w:val="000000"/>
        </w:rPr>
        <w:t xml:space="preserve"> </w:t>
      </w:r>
      <w:r w:rsidRPr="00682A92">
        <w:rPr>
          <w:color w:val="000000"/>
        </w:rPr>
        <w:t>федеральными законами.</w:t>
      </w:r>
      <w:bookmarkStart w:id="0" w:name="_GoBack"/>
      <w:bookmarkEnd w:id="0"/>
    </w:p>
    <w:sectPr w:rsidR="00461C02" w:rsidRPr="0068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461C02"/>
    <w:rsid w:val="004A2B1C"/>
    <w:rsid w:val="00682A92"/>
    <w:rsid w:val="006B360D"/>
    <w:rsid w:val="00795717"/>
    <w:rsid w:val="0086731F"/>
    <w:rsid w:val="009A06E7"/>
    <w:rsid w:val="00B177EF"/>
    <w:rsid w:val="00CC48C1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2018-06-11T11:08:00Z</dcterms:created>
  <dcterms:modified xsi:type="dcterms:W3CDTF">2018-06-11T11:08:00Z</dcterms:modified>
</cp:coreProperties>
</file>